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6"/>
        <w:gridCol w:w="3940"/>
        <w:gridCol w:w="3626"/>
      </w:tblGrid>
      <w:tr w:rsidR="003B1861" w:rsidTr="003B1861">
        <w:tc>
          <w:tcPr>
            <w:tcW w:w="3430" w:type="dxa"/>
          </w:tcPr>
          <w:p w:rsidR="003B1861" w:rsidRDefault="003B1861">
            <w:pPr>
              <w:jc w:val="center"/>
              <w:rPr>
                <w:rFonts w:ascii="Verdana" w:eastAsia="Verdana" w:hAnsi="Verdana" w:cs="Verdana"/>
                <w:b/>
                <w:color w:val="333333"/>
                <w:sz w:val="20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535E9860" wp14:editId="6F086A99">
                  <wp:extent cx="2247900" cy="2428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0904konkurs_arhvistpav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9" t="3345" r="3663" b="2734"/>
                          <a:stretch/>
                        </pic:blipFill>
                        <pic:spPr bwMode="auto">
                          <a:xfrm>
                            <a:off x="0" y="0"/>
                            <a:ext cx="2253442" cy="2434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:rsidR="003B1861" w:rsidRPr="003B1861" w:rsidRDefault="003B1861" w:rsidP="003B1861">
            <w:pPr>
              <w:spacing w:before="1440"/>
              <w:jc w:val="center"/>
              <w:rPr>
                <w:sz w:val="28"/>
                <w:szCs w:val="28"/>
              </w:rPr>
            </w:pPr>
            <w:r w:rsidRPr="003B1861">
              <w:rPr>
                <w:rFonts w:ascii="Verdana" w:eastAsia="Verdana" w:hAnsi="Verdana" w:cs="Verdana"/>
                <w:b/>
                <w:color w:val="333333"/>
                <w:sz w:val="28"/>
                <w:szCs w:val="28"/>
                <w:highlight w:val="white"/>
              </w:rPr>
              <w:t>“Павильон времени”</w:t>
            </w:r>
          </w:p>
          <w:p w:rsidR="003B1861" w:rsidRDefault="003B1861" w:rsidP="003B1861">
            <w:pPr>
              <w:jc w:val="center"/>
              <w:rPr>
                <w:rFonts w:ascii="Verdana" w:eastAsia="Verdana" w:hAnsi="Verdana" w:cs="Verdana"/>
                <w:b/>
                <w:color w:val="333333"/>
                <w:sz w:val="20"/>
                <w:highlight w:val="white"/>
              </w:rPr>
            </w:pPr>
            <w:r w:rsidRPr="003B1861">
              <w:rPr>
                <w:rFonts w:ascii="Verdana" w:eastAsia="Verdana" w:hAnsi="Verdana" w:cs="Verdana"/>
                <w:b/>
                <w:color w:val="333333"/>
                <w:sz w:val="28"/>
                <w:szCs w:val="28"/>
                <w:highlight w:val="white"/>
              </w:rPr>
              <w:t>Архитектурный конкурс</w:t>
            </w:r>
          </w:p>
        </w:tc>
        <w:tc>
          <w:tcPr>
            <w:tcW w:w="3626" w:type="dxa"/>
          </w:tcPr>
          <w:p w:rsidR="003B1861" w:rsidRDefault="003B1861">
            <w:pPr>
              <w:jc w:val="center"/>
              <w:rPr>
                <w:rFonts w:ascii="Verdana" w:eastAsia="Verdana" w:hAnsi="Verdana" w:cs="Verdana"/>
                <w:b/>
                <w:color w:val="333333"/>
                <w:sz w:val="20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30EE539D" wp14:editId="420A7465">
                  <wp:extent cx="2266950" cy="24417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oP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067" cy="244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937" w:rsidRDefault="00674937">
      <w:pPr>
        <w:jc w:val="center"/>
      </w:pPr>
    </w:p>
    <w:p w:rsidR="00674937" w:rsidRPr="003B1861" w:rsidRDefault="003B1861">
      <w:pPr>
        <w:jc w:val="center"/>
        <w:rPr>
          <w:b/>
          <w:sz w:val="24"/>
          <w:szCs w:val="24"/>
        </w:rPr>
      </w:pPr>
      <w:r w:rsidRPr="003B1861">
        <w:rPr>
          <w:rFonts w:ascii="Verdana" w:eastAsia="Verdana" w:hAnsi="Verdana" w:cs="Verdana"/>
          <w:b/>
          <w:color w:val="333333"/>
          <w:sz w:val="24"/>
          <w:szCs w:val="24"/>
          <w:highlight w:val="white"/>
        </w:rPr>
        <w:t xml:space="preserve">В рамках проекта «Мой Мельников» в галерее ВХУТЕМАС </w:t>
      </w:r>
      <w:bookmarkStart w:id="0" w:name="_GoBack"/>
      <w:bookmarkEnd w:id="0"/>
    </w:p>
    <w:p w:rsidR="00674937" w:rsidRDefault="00674937">
      <w:pPr>
        <w:jc w:val="center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НЛК Домостроение и галерея ВХУТЕМАС при поддержке Международной выставочной компании "MVK"</w:t>
      </w: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объявляют архитектурный конкурс на разработку выставочного павильона из дерева. В основе концепции новаторство в сфере временной архитектуры лежит трактовка наследия Константина Мельникова, получившего мировую популярность благодаря выставочным объектам: </w:t>
      </w:r>
      <w:r>
        <w:rPr>
          <w:rFonts w:ascii="Verdana" w:eastAsia="Verdana" w:hAnsi="Verdana" w:cs="Verdana"/>
          <w:color w:val="333333"/>
          <w:sz w:val="20"/>
          <w:highlight w:val="white"/>
        </w:rPr>
        <w:t>знаменитый павильон «Махорка» - 1923г., павильон СССР в Париже – 1925г. – являющихся иконами авангардной архитектуры, сформировавшими образ начала XX века.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В качестве темы конкурса мы выбрали направление трансформации пространства - отдых и созидание.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Зада</w:t>
      </w:r>
      <w:r>
        <w:rPr>
          <w:rFonts w:ascii="Verdana" w:eastAsia="Verdana" w:hAnsi="Verdana" w:cs="Verdana"/>
          <w:color w:val="333333"/>
          <w:sz w:val="20"/>
          <w:highlight w:val="white"/>
        </w:rPr>
        <w:t>ча конкурса создать многофункциональный павильон для отдыха из дерева, со следующими функциями: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-проведение лекций,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-площадки для детских игр,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-показ образовательных фильмов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При этом павильон-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трансформер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должен отображать главную идею – мы можем менять окр</w:t>
      </w:r>
      <w:r>
        <w:rPr>
          <w:rFonts w:ascii="Verdana" w:eastAsia="Verdana" w:hAnsi="Verdana" w:cs="Verdana"/>
          <w:color w:val="333333"/>
          <w:sz w:val="20"/>
          <w:highlight w:val="white"/>
        </w:rPr>
        <w:t>ужающее нас пространство. Важным аспектом является вовлечение гостей в процесс созидания, где каждый имеет возможность дополнить, достроить или раскрасить выставочный объект.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b/>
          <w:color w:val="333333"/>
          <w:sz w:val="20"/>
          <w:highlight w:val="white"/>
        </w:rPr>
        <w:t>О КОНКУРСЕ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Приглашаем архитекторов, художников, дизайнеров, инженеров участвоват</w:t>
      </w: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ь в открытом конкурсе «Павильон времени». Конкурс направлен на развитие выставочной архитектуры, следующей основными идеям Константина Мельникова: выставочная архитектура должна быть образно новой, впечатляющей, </w:t>
      </w:r>
      <w:proofErr w:type="gramStart"/>
      <w:r>
        <w:rPr>
          <w:rFonts w:ascii="Verdana" w:eastAsia="Verdana" w:hAnsi="Verdana" w:cs="Verdana"/>
          <w:color w:val="333333"/>
          <w:sz w:val="20"/>
          <w:highlight w:val="white"/>
        </w:rPr>
        <w:t>выполнять роль</w:t>
      </w:r>
      <w:proofErr w:type="gramEnd"/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важнейших «экспонатов».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Под </w:t>
      </w: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«Павильоном времени» мы понимаем трансформируемый, сборно-разборный, объект, имеющий несколько точек опор, который можно устанавливать не только в выставочном павильоне, но и в городских парках. Объект может стоять на земле или на 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опорны</w:t>
      </w:r>
      <w:proofErr w:type="gramStart"/>
      <w:r>
        <w:rPr>
          <w:rFonts w:ascii="Verdana" w:eastAsia="Verdana" w:hAnsi="Verdana" w:cs="Verdana"/>
          <w:color w:val="333333"/>
          <w:sz w:val="20"/>
          <w:highlight w:val="white"/>
        </w:rPr>
        <w:t>x</w:t>
      </w:r>
      <w:proofErr w:type="spellEnd"/>
      <w:proofErr w:type="gramEnd"/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конструктивных эл</w:t>
      </w:r>
      <w:r>
        <w:rPr>
          <w:rFonts w:ascii="Verdana" w:eastAsia="Verdana" w:hAnsi="Verdana" w:cs="Verdana"/>
          <w:color w:val="333333"/>
          <w:sz w:val="20"/>
          <w:highlight w:val="white"/>
        </w:rPr>
        <w:t>ементах. Инженерное решение должно включать крепкую опорную конструкцию.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  <w:u w:val="single"/>
        </w:rPr>
        <w:t xml:space="preserve">Идея: </w:t>
      </w:r>
      <w:r>
        <w:rPr>
          <w:rFonts w:ascii="Verdana" w:eastAsia="Verdana" w:hAnsi="Verdana" w:cs="Verdana"/>
          <w:color w:val="333333"/>
          <w:sz w:val="20"/>
          <w:highlight w:val="white"/>
        </w:rPr>
        <w:t>«Павильон времени» – место, где люди могут забыть о времени, провести время, оказаться в другом времени.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b/>
          <w:color w:val="333333"/>
          <w:sz w:val="20"/>
          <w:highlight w:val="white"/>
          <w:u w:val="single"/>
        </w:rPr>
        <w:t>Задача:</w:t>
      </w: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создать новаторский павильон для отдыха гостей 19-й Международ</w:t>
      </w:r>
      <w:r>
        <w:rPr>
          <w:rFonts w:ascii="Verdana" w:eastAsia="Verdana" w:hAnsi="Verdana" w:cs="Verdana"/>
          <w:color w:val="333333"/>
          <w:sz w:val="20"/>
          <w:highlight w:val="white"/>
        </w:rPr>
        <w:t>ной выставки "Деревянное домостроение/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Holzhaus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>", возводимый за три дня. Необходимо предусмотреть возможность дополнение павильона декоративными элементами посетителями выставки.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Павильон должен играть роль площадки для отдыха, дискуссий, а также показать </w:t>
      </w:r>
      <w:r>
        <w:rPr>
          <w:rFonts w:ascii="Verdana" w:eastAsia="Verdana" w:hAnsi="Verdana" w:cs="Verdana"/>
          <w:color w:val="333333"/>
          <w:sz w:val="20"/>
          <w:highlight w:val="white"/>
        </w:rPr>
        <w:t>возможности древесины как строительного материала.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  <w:u w:val="single"/>
        </w:rPr>
        <w:t>Функции: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Площадка для мастер-классов, архитектурных лекций, дискуссий, общения.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Место, где посетители выставки могут отдохнуть, рассмотреть буклеты, площадка для детских игр.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Каждый посетитель активный уч</w:t>
      </w:r>
      <w:r>
        <w:rPr>
          <w:rFonts w:ascii="Verdana" w:eastAsia="Verdana" w:hAnsi="Verdana" w:cs="Verdana"/>
          <w:color w:val="333333"/>
          <w:sz w:val="20"/>
          <w:highlight w:val="white"/>
        </w:rPr>
        <w:t>астник жизни “Павильона времени”. Предусмотреть возможность внесения своего вклада в трансформацию пространства: надстроить, изменить цвет, форму и т. д.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  <w:u w:val="single"/>
        </w:rPr>
        <w:t>Технические параметры: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Площадь - 30 м</w:t>
      </w:r>
      <w:proofErr w:type="gramStart"/>
      <w:r>
        <w:rPr>
          <w:rFonts w:ascii="Verdana" w:eastAsia="Verdana" w:hAnsi="Verdana" w:cs="Verdana"/>
          <w:color w:val="333333"/>
          <w:sz w:val="20"/>
          <w:highlight w:val="white"/>
        </w:rPr>
        <w:t>2</w:t>
      </w:r>
      <w:proofErr w:type="gramEnd"/>
      <w:r>
        <w:rPr>
          <w:rFonts w:ascii="Verdana" w:eastAsia="Verdana" w:hAnsi="Verdana" w:cs="Verdana"/>
          <w:color w:val="333333"/>
          <w:sz w:val="20"/>
          <w:highlight w:val="white"/>
        </w:rPr>
        <w:t>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Материал – древесина, клееный брус.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Предусмотреть в конструкции простоту возведения (на монтаж отведено три дня).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  <w:u w:val="single"/>
        </w:rPr>
        <w:t>Оформление проектов: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Проект на листе формата А</w:t>
      </w:r>
      <w:proofErr w:type="gramStart"/>
      <w:r>
        <w:rPr>
          <w:rFonts w:ascii="Verdana" w:eastAsia="Verdana" w:hAnsi="Verdana" w:cs="Verdana"/>
          <w:color w:val="333333"/>
          <w:sz w:val="20"/>
          <w:highlight w:val="white"/>
        </w:rPr>
        <w:t>1</w:t>
      </w:r>
      <w:proofErr w:type="gramEnd"/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включает: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План с указанием габаритов.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Схема плана территории с указанием месторасположения каждого объекта.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Фасад с указанием высо</w:t>
      </w:r>
      <w:r>
        <w:rPr>
          <w:rFonts w:ascii="Verdana" w:eastAsia="Verdana" w:hAnsi="Verdana" w:cs="Verdana"/>
          <w:color w:val="333333"/>
          <w:sz w:val="20"/>
          <w:highlight w:val="white"/>
        </w:rPr>
        <w:t>ты и человечком для масштабности, разрезы в масштабах.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Видовая картинка, трехмерная визуализация.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Схема плана территории с указанием места каждого объекта, вид интерьера.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Пояснительную записку на русском языке.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Конструктивные детали и узлы.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Диаграммы со сценариями использования объекта.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Проект должен быть отправлен на e-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mail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 xml:space="preserve">: time.of.arch@gmail.com с пометкой «Павильон времени», размер одного файла не должен превышать 15Мб. Форматы подачи – 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pdf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или 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jpeg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 xml:space="preserve">. Разрешение всех растровых изображений </w:t>
      </w: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не ниже 300 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dpi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при их распечатке в натуральную величину.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b/>
          <w:color w:val="333333"/>
          <w:sz w:val="20"/>
          <w:highlight w:val="white"/>
        </w:rPr>
        <w:t>СРОКИ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Конкурс будет проходить в два этапа.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Первый этап – открытый: до 13 сентября 2013 года.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Все работы будут размещены на 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интернет-ресурсе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>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Проекты принимаются до 13 сентября 2013 года.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Открытое</w:t>
      </w: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голосование пользователей интернета пройдет с 14 сентября по 23 сентября 2013 года.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Обучающий семинар для участников конкурса “Технологические возможности клееного бруса” пройдет 23 сентября в галерее ВХУТЕМАС. В этот день мы подведем итоги, огласив десят</w:t>
      </w:r>
      <w:r>
        <w:rPr>
          <w:rFonts w:ascii="Verdana" w:eastAsia="Verdana" w:hAnsi="Verdana" w:cs="Verdana"/>
          <w:color w:val="333333"/>
          <w:sz w:val="20"/>
          <w:highlight w:val="white"/>
        </w:rPr>
        <w:t>ь работ, набравших наибольшее количество голосов.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Второй этап – закрытый.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24 сентября 2013 года из десяти работ, вышедших в полуфинал, профессиональное жюри отберет одного победителя, проект, которого будет реализован на выставке "Деревянное домостроение/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Holzhaus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>".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Регистрационный взнос - отсутствует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В дальнейшем площадка для отдыха будет передана одному из московских парков.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b/>
          <w:color w:val="333333"/>
          <w:sz w:val="20"/>
          <w:highlight w:val="white"/>
        </w:rPr>
        <w:t>ПРИЗОВОЙ ФОНД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lastRenderedPageBreak/>
        <w:t>1-я премия - 60 000 руб. (1500 евро) с последующей реализацией проекта в соответствии с регламентом конкурса.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10 лучших проектов будут представлены на выставке в галерее ВХУТЕМАС и на 19-й Международной выставке "Деревянное домостроение/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Holzhaus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>" с 31 октября по 03 ноября 2013 г. (Москва, ВВЦ, 75 павильон)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  <w:u w:val="single"/>
        </w:rPr>
        <w:t>Жюри:</w:t>
      </w:r>
    </w:p>
    <w:p w:rsidR="00674937" w:rsidRDefault="00674937">
      <w:pPr>
        <w:spacing w:line="288" w:lineRule="auto"/>
      </w:pP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 xml:space="preserve">Семен </w:t>
      </w:r>
      <w:proofErr w:type="spellStart"/>
      <w:r>
        <w:rPr>
          <w:rFonts w:ascii="Verdana" w:eastAsia="Verdana" w:hAnsi="Verdana" w:cs="Verdana"/>
          <w:color w:val="333333"/>
          <w:sz w:val="20"/>
          <w:highlight w:val="white"/>
        </w:rPr>
        <w:t>Гоглев</w:t>
      </w:r>
      <w:proofErr w:type="spellEnd"/>
      <w:r>
        <w:rPr>
          <w:rFonts w:ascii="Verdana" w:eastAsia="Verdana" w:hAnsi="Verdana" w:cs="Verdana"/>
          <w:color w:val="333333"/>
          <w:sz w:val="20"/>
          <w:highlight w:val="white"/>
        </w:rPr>
        <w:t xml:space="preserve"> – руководитель НЛК Домостроение</w:t>
      </w:r>
    </w:p>
    <w:p w:rsidR="00674937" w:rsidRDefault="003B1861">
      <w:pPr>
        <w:spacing w:line="288" w:lineRule="auto"/>
      </w:pPr>
      <w:r>
        <w:rPr>
          <w:rFonts w:ascii="Verdana" w:eastAsia="Verdana" w:hAnsi="Verdana" w:cs="Verdana"/>
          <w:color w:val="333333"/>
          <w:sz w:val="20"/>
          <w:highlight w:val="white"/>
        </w:rPr>
        <w:t>Викто</w:t>
      </w:r>
      <w:r>
        <w:rPr>
          <w:rFonts w:ascii="Verdana" w:eastAsia="Verdana" w:hAnsi="Verdana" w:cs="Verdana"/>
          <w:color w:val="333333"/>
          <w:sz w:val="20"/>
          <w:highlight w:val="white"/>
        </w:rPr>
        <w:t>рия Дмитриева - руководитель дирекции отраслевых выставок Международной выставочной компании “MVK”</w:t>
      </w:r>
    </w:p>
    <w:p w:rsidR="00674937" w:rsidRDefault="003B1861">
      <w:r>
        <w:rPr>
          <w:rFonts w:ascii="Verdana" w:eastAsia="Verdana" w:hAnsi="Verdana" w:cs="Verdana"/>
          <w:color w:val="333333"/>
          <w:sz w:val="20"/>
          <w:highlight w:val="white"/>
        </w:rPr>
        <w:t>Мария Трошина – куратор галереи ВХУТЕМАС</w:t>
      </w:r>
    </w:p>
    <w:sectPr w:rsidR="00674937" w:rsidSect="003B1861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74937"/>
    <w:rsid w:val="003B1861"/>
    <w:rsid w:val="0067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styleId="a5">
    <w:name w:val="Table Grid"/>
    <w:basedOn w:val="a1"/>
    <w:uiPriority w:val="59"/>
    <w:rsid w:val="003B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861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styleId="a5">
    <w:name w:val="Table Grid"/>
    <w:basedOn w:val="a1"/>
    <w:uiPriority w:val="59"/>
    <w:rsid w:val="003B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86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Архитектурный конкурс "Павильон времени".docx</dc:title>
  <cp:lastModifiedBy>ФеофановВК</cp:lastModifiedBy>
  <cp:revision>2</cp:revision>
  <dcterms:created xsi:type="dcterms:W3CDTF">2013-09-09T15:32:00Z</dcterms:created>
  <dcterms:modified xsi:type="dcterms:W3CDTF">2013-09-09T15:36:00Z</dcterms:modified>
</cp:coreProperties>
</file>